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2DF8" w14:textId="77777777" w:rsidR="00E278E1" w:rsidRPr="00325A7C" w:rsidRDefault="00E278E1" w:rsidP="00E278E1">
      <w:pPr>
        <w:pStyle w:val="BasicParagraph"/>
        <w:jc w:val="center"/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</w:pPr>
      <w:r>
        <w:rPr>
          <w:rFonts w:ascii="Museo Sans 700" w:hAnsi="Museo Sans 700" w:cstheme="majorHAnsi"/>
          <w:b/>
          <w:bCs/>
          <w:color w:val="1F3864" w:themeColor="accent1" w:themeShade="80"/>
          <w:lang w:val="en-GB"/>
        </w:rPr>
        <w:t>Sample Treasurer’s Report</w:t>
      </w:r>
    </w:p>
    <w:p w14:paraId="10AE3CB8" w14:textId="77777777" w:rsidR="00E278E1" w:rsidRPr="000C5858" w:rsidRDefault="00E278E1" w:rsidP="00E278E1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p w14:paraId="075C061D" w14:textId="77777777" w:rsidR="00E278E1" w:rsidRPr="000C5858" w:rsidRDefault="00E278E1" w:rsidP="00E278E1">
      <w:pPr>
        <w:tabs>
          <w:tab w:val="left" w:pos="1260"/>
          <w:tab w:val="left" w:pos="324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Organization’s Name: 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My Organization</w:t>
      </w:r>
    </w:p>
    <w:p w14:paraId="7063318B" w14:textId="3B3C426F" w:rsidR="00E278E1" w:rsidRPr="000C5858" w:rsidRDefault="00E278E1" w:rsidP="00E278E1">
      <w:pPr>
        <w:tabs>
          <w:tab w:val="left" w:pos="1260"/>
          <w:tab w:val="left" w:pos="324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Reporting Period: 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July 1, 20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22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 xml:space="preserve"> - June 30, 20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2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3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</w:p>
    <w:p w14:paraId="28708561" w14:textId="77777777" w:rsidR="00E278E1" w:rsidRPr="000C5858" w:rsidRDefault="00E278E1" w:rsidP="00E278E1">
      <w:pPr>
        <w:tabs>
          <w:tab w:val="left" w:pos="1260"/>
          <w:tab w:val="decimal" w:pos="77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7FB992A8" w14:textId="77777777" w:rsidR="00E278E1" w:rsidRPr="000C5858" w:rsidRDefault="00E278E1" w:rsidP="00E278E1">
      <w:pPr>
        <w:tabs>
          <w:tab w:val="left" w:pos="1260"/>
          <w:tab w:val="decimal" w:pos="868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>Carry Forward from Prior Year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$3,254.19</w:t>
      </w:r>
    </w:p>
    <w:p w14:paraId="0D3C2E9F" w14:textId="77777777" w:rsidR="00E278E1" w:rsidRPr="000C5858" w:rsidRDefault="00E278E1" w:rsidP="00E278E1">
      <w:pPr>
        <w:tabs>
          <w:tab w:val="left" w:pos="1260"/>
          <w:tab w:val="decimal" w:pos="77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58D53957" w14:textId="77777777" w:rsidR="00E278E1" w:rsidRPr="000C5858" w:rsidRDefault="00E278E1" w:rsidP="00E278E1">
      <w:pPr>
        <w:tabs>
          <w:tab w:val="left" w:pos="1260"/>
          <w:tab w:val="center" w:pos="4500"/>
          <w:tab w:val="center" w:pos="6380"/>
          <w:tab w:val="center" w:pos="8460"/>
          <w:tab w:val="center" w:pos="932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Actual In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Actual Out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Net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</w:r>
    </w:p>
    <w:p w14:paraId="0705A590" w14:textId="77777777" w:rsidR="00E278E1" w:rsidRPr="000C5858" w:rsidRDefault="00E278E1" w:rsidP="00E278E1">
      <w:pPr>
        <w:tabs>
          <w:tab w:val="left" w:pos="1260"/>
          <w:tab w:val="decimal" w:pos="77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Fundraising</w:t>
      </w:r>
    </w:p>
    <w:p w14:paraId="7EAD2873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Fall Fundraiser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6,765.98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3,438.64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3,327.34</w:t>
      </w:r>
    </w:p>
    <w:p w14:paraId="53F5CB3F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Auction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2,737.59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689.71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2,047.88</w:t>
      </w:r>
    </w:p>
    <w:p w14:paraId="17831950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Spring Fundraiser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3,451.46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2,422.89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 xml:space="preserve"> 1,028.57</w:t>
      </w:r>
    </w:p>
    <w:p w14:paraId="1B6EDB58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Total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$ 12,955.03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$6,551.24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$ 6,403.79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</w:r>
    </w:p>
    <w:p w14:paraId="06E18B2D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14:paraId="15A4E669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Passive Income</w:t>
      </w:r>
    </w:p>
    <w:p w14:paraId="7228124C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Donations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852.88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852.88</w:t>
      </w:r>
    </w:p>
    <w:p w14:paraId="0652EABE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Membership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720.00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400.00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320.00</w:t>
      </w:r>
    </w:p>
    <w:p w14:paraId="36043BB0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Total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$1,572.88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$ 400.00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1,172.88</w:t>
      </w:r>
    </w:p>
    <w:p w14:paraId="5B729F69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14:paraId="575A5C21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>Administration</w:t>
      </w:r>
    </w:p>
    <w:p w14:paraId="408D47CA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Postage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214.97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-214.97</w:t>
      </w:r>
    </w:p>
    <w:p w14:paraId="0707D625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PO Box Rental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55.00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-55.00</w:t>
      </w:r>
    </w:p>
    <w:p w14:paraId="52AF010A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Photocopying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614.51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-614.51</w:t>
      </w:r>
    </w:p>
    <w:p w14:paraId="1EC7ADEF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Insurance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240.00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-240.00</w:t>
      </w:r>
    </w:p>
    <w:p w14:paraId="6D68605F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Treasurer Software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0.00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179.00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-179.00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</w:r>
    </w:p>
    <w:p w14:paraId="5845FF57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Total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$ 0.00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$ 1,303.48</w:t>
      </w: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  <w:t>-$1,303.48</w:t>
      </w:r>
    </w:p>
    <w:p w14:paraId="10619CED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</w:p>
    <w:p w14:paraId="0BCDEE4B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500" w:hAnsi="Museo Sans 500" w:cs="Open Sans"/>
          <w:color w:val="000000"/>
          <w:sz w:val="20"/>
          <w:szCs w:val="20"/>
          <w:lang w:val="en-GB"/>
        </w:rPr>
      </w:pPr>
      <w:r w:rsidRPr="000C5858">
        <w:rPr>
          <w:rFonts w:ascii="Museo Sans 500" w:hAnsi="Museo Sans 500" w:cs="Open Sans"/>
          <w:color w:val="000000"/>
          <w:sz w:val="20"/>
          <w:szCs w:val="20"/>
          <w:lang w:val="en-GB"/>
        </w:rPr>
        <w:tab/>
      </w:r>
    </w:p>
    <w:p w14:paraId="763B5D94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</w:pPr>
      <w:r w:rsidRPr="000C5858"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  <w:tab/>
        <w:t>Actual Totals</w:t>
      </w:r>
      <w:r w:rsidRPr="000C5858"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  <w:tab/>
        <w:t>$ 14,527.91</w:t>
      </w:r>
      <w:r w:rsidRPr="000C5858"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  <w:tab/>
        <w:t>$ 8,254.72</w:t>
      </w:r>
      <w:r w:rsidRPr="000C5858">
        <w:rPr>
          <w:rFonts w:ascii="Museo Sans 700" w:hAnsi="Museo Sans 700" w:cs="Open Sans"/>
          <w:b/>
          <w:bCs/>
          <w:color w:val="000000"/>
          <w:sz w:val="20"/>
          <w:szCs w:val="20"/>
          <w:lang w:val="en-GB"/>
        </w:rPr>
        <w:tab/>
        <w:t>$ 6,273.19</w:t>
      </w:r>
    </w:p>
    <w:p w14:paraId="5E81E8A8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38C75278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51B38C7A" w14:textId="77777777" w:rsidR="00E278E1" w:rsidRPr="000C5858" w:rsidRDefault="00E278E1" w:rsidP="00E278E1">
      <w:pPr>
        <w:tabs>
          <w:tab w:val="left" w:pos="900"/>
          <w:tab w:val="left" w:pos="126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>Increase in Funds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$ 6,273.19</w:t>
      </w:r>
    </w:p>
    <w:p w14:paraId="7020F7B6" w14:textId="77777777" w:rsidR="00E278E1" w:rsidRPr="000C5858" w:rsidRDefault="00E278E1" w:rsidP="00E278E1">
      <w:pPr>
        <w:tabs>
          <w:tab w:val="left" w:pos="900"/>
          <w:tab w:val="left" w:pos="126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</w:p>
    <w:p w14:paraId="3BCC07B0" w14:textId="24CF15D0" w:rsidR="00E278E1" w:rsidRPr="000C5858" w:rsidRDefault="00E278E1" w:rsidP="00E278E1">
      <w:pPr>
        <w:tabs>
          <w:tab w:val="left" w:pos="900"/>
          <w:tab w:val="left" w:pos="126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Museo Sans 100" w:hAnsi="Museo Sans 100" w:cs="Open Sans"/>
          <w:color w:val="000000"/>
          <w:sz w:val="20"/>
          <w:szCs w:val="20"/>
          <w:lang w:val="en-GB"/>
        </w:rPr>
      </w:pP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>Funds Available as of 6/30/20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2</w:t>
      </w:r>
      <w:r>
        <w:rPr>
          <w:rFonts w:ascii="Museo Sans 100" w:hAnsi="Museo Sans 100" w:cs="Open Sans"/>
          <w:color w:val="000000"/>
          <w:sz w:val="20"/>
          <w:szCs w:val="20"/>
          <w:lang w:val="en-GB"/>
        </w:rPr>
        <w:t>3</w:t>
      </w:r>
      <w:r w:rsidRPr="000C5858">
        <w:rPr>
          <w:rFonts w:ascii="Museo Sans 100" w:hAnsi="Museo Sans 100" w:cs="Open Sans"/>
          <w:color w:val="000000"/>
          <w:sz w:val="20"/>
          <w:szCs w:val="20"/>
          <w:lang w:val="en-GB"/>
        </w:rPr>
        <w:tab/>
        <w:t>$ 9,527.38</w:t>
      </w:r>
    </w:p>
    <w:p w14:paraId="1D4FCD78" w14:textId="77777777" w:rsidR="00E278E1" w:rsidRPr="000C5858" w:rsidRDefault="00E278E1" w:rsidP="00E278E1">
      <w:pPr>
        <w:tabs>
          <w:tab w:val="left" w:pos="900"/>
          <w:tab w:val="left" w:pos="1260"/>
          <w:tab w:val="decimal" w:pos="4680"/>
          <w:tab w:val="decimal" w:pos="6480"/>
          <w:tab w:val="decimal" w:pos="8640"/>
          <w:tab w:val="decimal" w:pos="9520"/>
          <w:tab w:val="decimal" w:pos="9560"/>
        </w:tabs>
        <w:autoSpaceDE w:val="0"/>
        <w:autoSpaceDN w:val="0"/>
        <w:adjustRightInd w:val="0"/>
        <w:spacing w:line="288" w:lineRule="auto"/>
        <w:ind w:left="720"/>
        <w:textAlignment w:val="center"/>
        <w:rPr>
          <w:rFonts w:ascii="Open Sans" w:hAnsi="Open Sans" w:cs="Open Sans"/>
          <w:color w:val="000000"/>
          <w:lang w:val="en-GB"/>
        </w:rPr>
      </w:pPr>
    </w:p>
    <w:p w14:paraId="198A48F7" w14:textId="77777777" w:rsidR="00E278E1" w:rsidRPr="00AD2341" w:rsidRDefault="00E278E1" w:rsidP="00E278E1">
      <w:pPr>
        <w:rPr>
          <w:rFonts w:ascii="Museo Sans 100" w:hAnsi="Museo Sans 100" w:cs="Open Sans"/>
          <w:sz w:val="20"/>
          <w:szCs w:val="20"/>
          <w:lang w:val="en-GB"/>
        </w:rPr>
      </w:pPr>
    </w:p>
    <w:p w14:paraId="57684F34" w14:textId="38B7E4ED" w:rsidR="00211290" w:rsidRPr="00C079C8" w:rsidRDefault="00211290" w:rsidP="00C079C8">
      <w:pPr>
        <w:autoSpaceDE w:val="0"/>
        <w:autoSpaceDN w:val="0"/>
        <w:adjustRightInd w:val="0"/>
        <w:spacing w:line="288" w:lineRule="auto"/>
        <w:textAlignment w:val="center"/>
        <w:rPr>
          <w:rFonts w:ascii="Open Sans" w:hAnsi="Open Sans" w:cs="Open Sans"/>
          <w:color w:val="333092"/>
          <w:sz w:val="28"/>
          <w:szCs w:val="28"/>
          <w:lang w:val="en-GB"/>
        </w:rPr>
      </w:pPr>
    </w:p>
    <w:sectPr w:rsidR="00211290" w:rsidRPr="00C079C8" w:rsidSect="001D31DD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9E8E6" w14:textId="77777777" w:rsidR="004E2C38" w:rsidRDefault="004E2C38" w:rsidP="00325A7C">
      <w:r>
        <w:separator/>
      </w:r>
    </w:p>
  </w:endnote>
  <w:endnote w:type="continuationSeparator" w:id="0">
    <w:p w14:paraId="6E84CAA7" w14:textId="77777777" w:rsidR="004E2C38" w:rsidRDefault="004E2C38" w:rsidP="0032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325A7C" w:rsidRPr="00556BB2" w14:paraId="70F77D9F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6AE08C9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rPr>
              <w:rFonts w:ascii="Museo Sans 100" w:hAnsi="Museo Sans 100" w:cs="Times New Roman (Body CS)"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D93FA56" w14:textId="77777777" w:rsidR="00325A7C" w:rsidRPr="00556BB2" w:rsidRDefault="00325A7C">
          <w:pPr>
            <w:pStyle w:val="Head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sz w:val="18"/>
            </w:rPr>
          </w:pPr>
        </w:p>
      </w:tc>
    </w:tr>
    <w:tr w:rsidR="00325A7C" w:rsidRPr="00556BB2" w14:paraId="5CA84FA3" w14:textId="77777777">
      <w:trPr>
        <w:jc w:val="center"/>
      </w:trPr>
      <w:sdt>
        <w:sdtPr>
          <w:rPr>
            <w:rFonts w:ascii="Museo Sans 100" w:hAnsi="Museo Sans 100" w:cs="Times New Roman (Body CS)"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88857883C7E29E429BE4953F7765354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619B286F" w14:textId="468AB567" w:rsidR="00325A7C" w:rsidRPr="00556BB2" w:rsidRDefault="00556BB2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Museo Sans 100" w:hAnsi="Museo Sans 100" w:cs="Times New Roman (Body CS)"/>
                  <w:color w:val="808080" w:themeColor="background1" w:themeShade="80"/>
                  <w:sz w:val="18"/>
                  <w:szCs w:val="18"/>
                </w:rPr>
              </w:pPr>
              <w:r w:rsidRPr="00556BB2">
                <w:rPr>
                  <w:rFonts w:ascii="Museo Sans 100" w:hAnsi="Museo Sans 100" w:cs="Times New Roman (Body CS)"/>
                  <w:noProof/>
                  <w:color w:val="808080" w:themeColor="background1" w:themeShade="80"/>
                  <w:sz w:val="18"/>
                  <w:szCs w:val="18"/>
                </w:rPr>
                <w:drawing>
                  <wp:inline distT="0" distB="0" distL="0" distR="0" wp14:anchorId="525E1BCA" wp14:editId="3640A365">
                    <wp:extent cx="1095129" cy="148492"/>
                    <wp:effectExtent l="0" t="0" r="0" b="4445"/>
                    <wp:docPr id="2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94832" cy="2026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86B04EA" w14:textId="77777777" w:rsidR="00325A7C" w:rsidRPr="00556BB2" w:rsidRDefault="00325A7C">
          <w:pPr>
            <w:pStyle w:val="Footer"/>
            <w:tabs>
              <w:tab w:val="clear" w:pos="4680"/>
              <w:tab w:val="clear" w:pos="9360"/>
            </w:tabs>
            <w:jc w:val="right"/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</w:pPr>
          <w:r w:rsidRPr="00556BB2">
            <w:rPr>
              <w:rFonts w:ascii="Museo Sans 100" w:hAnsi="Museo Sans 100" w:cs="Times New Roman (Body CS)"/>
              <w:color w:val="808080" w:themeColor="background1" w:themeShade="80"/>
              <w:sz w:val="18"/>
              <w:szCs w:val="18"/>
            </w:rPr>
            <w:t>www.moneyminder.com</w:t>
          </w:r>
        </w:p>
      </w:tc>
    </w:tr>
  </w:tbl>
  <w:p w14:paraId="4003F6C2" w14:textId="77777777" w:rsidR="00325A7C" w:rsidRPr="00556BB2" w:rsidRDefault="00325A7C">
    <w:pPr>
      <w:pStyle w:val="Footer"/>
      <w:rPr>
        <w:rFonts w:ascii="Museo Sans 100" w:hAnsi="Museo Sans 100" w:cs="Times New Roman (Body CS)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C75B" w14:textId="77777777" w:rsidR="004E2C38" w:rsidRDefault="004E2C38" w:rsidP="00325A7C">
      <w:r>
        <w:separator/>
      </w:r>
    </w:p>
  </w:footnote>
  <w:footnote w:type="continuationSeparator" w:id="0">
    <w:p w14:paraId="17E99959" w14:textId="77777777" w:rsidR="004E2C38" w:rsidRDefault="004E2C38" w:rsidP="00325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7C"/>
    <w:rsid w:val="000C1345"/>
    <w:rsid w:val="000C5858"/>
    <w:rsid w:val="001D31DD"/>
    <w:rsid w:val="00211290"/>
    <w:rsid w:val="00325A7C"/>
    <w:rsid w:val="00330DB8"/>
    <w:rsid w:val="00334AD5"/>
    <w:rsid w:val="004E2C38"/>
    <w:rsid w:val="00516A8E"/>
    <w:rsid w:val="00556BB2"/>
    <w:rsid w:val="005F1D42"/>
    <w:rsid w:val="0071493B"/>
    <w:rsid w:val="007A36D7"/>
    <w:rsid w:val="00A13D6C"/>
    <w:rsid w:val="00A72687"/>
    <w:rsid w:val="00AD2341"/>
    <w:rsid w:val="00AF6E43"/>
    <w:rsid w:val="00B0312D"/>
    <w:rsid w:val="00BE4EF2"/>
    <w:rsid w:val="00C079C8"/>
    <w:rsid w:val="00C146A6"/>
    <w:rsid w:val="00C955F9"/>
    <w:rsid w:val="00CD588D"/>
    <w:rsid w:val="00DD25A1"/>
    <w:rsid w:val="00E278E1"/>
    <w:rsid w:val="00EB0BC2"/>
    <w:rsid w:val="00ED1DB1"/>
    <w:rsid w:val="00F0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4CF1D6"/>
  <w15:chartTrackingRefBased/>
  <w15:docId w15:val="{29B5442D-FABD-0043-88B4-47069293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5A7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A7C"/>
  </w:style>
  <w:style w:type="paragraph" w:styleId="Footer">
    <w:name w:val="footer"/>
    <w:basedOn w:val="Normal"/>
    <w:link w:val="FooterChar"/>
    <w:uiPriority w:val="99"/>
    <w:unhideWhenUsed/>
    <w:rsid w:val="00325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A7C"/>
  </w:style>
  <w:style w:type="paragraph" w:customStyle="1" w:styleId="NoParagraphStyle">
    <w:name w:val="[No Paragraph Style]"/>
    <w:rsid w:val="00BE4EF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857883C7E29E429BE4953F77653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F48B-5B7A-2B40-B5A3-EC7BF3A1ED2B}"/>
      </w:docPartPr>
      <w:docPartBody>
        <w:p w:rsidR="00415E27" w:rsidRDefault="004C5FBD" w:rsidP="004C5FBD">
          <w:pPr>
            <w:pStyle w:val="88857883C7E29E429BE4953F77653542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Museo Sans 7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BD"/>
    <w:rsid w:val="003A5D2F"/>
    <w:rsid w:val="00415E27"/>
    <w:rsid w:val="00445414"/>
    <w:rsid w:val="004C5FBD"/>
    <w:rsid w:val="005E22A2"/>
    <w:rsid w:val="00AB0BFD"/>
    <w:rsid w:val="00AB3992"/>
    <w:rsid w:val="00D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FBD"/>
    <w:rPr>
      <w:color w:val="808080"/>
    </w:rPr>
  </w:style>
  <w:style w:type="paragraph" w:customStyle="1" w:styleId="88857883C7E29E429BE4953F77653542">
    <w:name w:val="88857883C7E29E429BE4953F77653542"/>
    <w:rsid w:val="004C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Cyndi Meuchel</cp:lastModifiedBy>
  <cp:revision>1</cp:revision>
  <dcterms:created xsi:type="dcterms:W3CDTF">2023-05-24T13:44:00Z</dcterms:created>
  <dcterms:modified xsi:type="dcterms:W3CDTF">2023-05-24T15:00:00Z</dcterms:modified>
</cp:coreProperties>
</file>