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5A7C" w:rsidRPr="00325A7C" w:rsidRDefault="009C605D" w:rsidP="00325A7C">
      <w:pPr>
        <w:pStyle w:val="BasicParagraph"/>
        <w:jc w:val="center"/>
        <w:rPr>
          <w:rFonts w:ascii="Museo Sans 700" w:hAnsi="Museo Sans 700" w:cstheme="majorHAnsi"/>
          <w:b/>
          <w:bCs/>
          <w:color w:val="1F3864" w:themeColor="accent1" w:themeShade="80"/>
          <w:lang w:val="en-GB"/>
        </w:rPr>
      </w:pPr>
      <w:r>
        <w:rPr>
          <w:rFonts w:ascii="Museo Sans 700" w:hAnsi="Museo Sans 700" w:cstheme="majorHAnsi"/>
          <w:b/>
          <w:bCs/>
          <w:color w:val="1F3864" w:themeColor="accent1" w:themeShade="80"/>
          <w:lang w:val="en-GB"/>
        </w:rPr>
        <w:t>Document Retention Checklist</w:t>
      </w:r>
    </w:p>
    <w:p w:rsidR="00B0312D" w:rsidRDefault="00B0312D" w:rsidP="00B0312D">
      <w:pPr>
        <w:pStyle w:val="BasicParagraph"/>
        <w:rPr>
          <w:rFonts w:ascii="Open Sans" w:hAnsi="Open Sans" w:cs="Open Sans"/>
          <w:lang w:val="en-GB"/>
        </w:rPr>
      </w:pPr>
    </w:p>
    <w:p w:rsidR="007A36D7" w:rsidRPr="007A36D7" w:rsidRDefault="007A36D7" w:rsidP="007A36D7">
      <w:pPr>
        <w:pStyle w:val="BasicParagraph"/>
        <w:rPr>
          <w:rFonts w:ascii="Museo Sans 100" w:hAnsi="Museo Sans 100" w:cs="Open Sans"/>
          <w:color w:val="3B3838" w:themeColor="background2" w:themeShade="40"/>
          <w:sz w:val="20"/>
          <w:szCs w:val="20"/>
          <w:lang w:val="en-GB"/>
        </w:rPr>
      </w:pPr>
    </w:p>
    <w:p w:rsidR="009C605D" w:rsidRPr="009C605D" w:rsidRDefault="009C605D" w:rsidP="009C605D">
      <w:pPr>
        <w:tabs>
          <w:tab w:val="center" w:pos="4680"/>
          <w:tab w:val="left" w:pos="7422"/>
        </w:tabs>
        <w:jc w:val="both"/>
        <w:rPr>
          <w:rFonts w:ascii="Museo Sans 500" w:hAnsi="Museo Sans 500"/>
          <w:sz w:val="20"/>
          <w:szCs w:val="20"/>
        </w:rPr>
      </w:pPr>
      <w:r w:rsidRPr="009C605D">
        <w:rPr>
          <w:rFonts w:ascii="Museo Sans 500" w:hAnsi="Museo Sans 500"/>
          <w:sz w:val="20"/>
          <w:szCs w:val="20"/>
        </w:rPr>
        <w:t>How Long Should You Store Documents?</w:t>
      </w:r>
      <w:r w:rsidRPr="009C605D">
        <w:rPr>
          <w:rFonts w:ascii="Museo Sans 500" w:hAnsi="Museo Sans 500"/>
          <w:sz w:val="20"/>
          <w:szCs w:val="20"/>
        </w:rPr>
        <w:tab/>
      </w:r>
    </w:p>
    <w:p w:rsidR="009C605D" w:rsidRPr="008C6678" w:rsidRDefault="009C605D" w:rsidP="009C605D">
      <w:pPr>
        <w:rPr>
          <w:rFonts w:ascii="Museo Sans 100" w:hAnsi="Museo Sans 100"/>
        </w:rPr>
      </w:pPr>
    </w:p>
    <w:p w:rsidR="009C605D" w:rsidRPr="008C6678" w:rsidRDefault="009C605D" w:rsidP="009C605D">
      <w:pPr>
        <w:spacing w:line="276" w:lineRule="auto"/>
        <w:rPr>
          <w:rFonts w:ascii="Museo Sans 100" w:hAnsi="Museo Sans 100"/>
          <w:sz w:val="20"/>
          <w:szCs w:val="20"/>
        </w:rPr>
      </w:pPr>
      <w:r w:rsidRPr="008C6678">
        <w:rPr>
          <w:rFonts w:ascii="Museo Sans 100" w:hAnsi="Museo Sans 100"/>
          <w:sz w:val="20"/>
          <w:szCs w:val="20"/>
        </w:rPr>
        <w:t>An organization must keep books and records to show it complies with tax rules or risk losing their tax-exempt status.</w:t>
      </w:r>
    </w:p>
    <w:p w:rsidR="009C605D" w:rsidRPr="008C6678" w:rsidRDefault="009C605D" w:rsidP="009C605D">
      <w:pPr>
        <w:spacing w:line="276" w:lineRule="auto"/>
        <w:rPr>
          <w:rFonts w:ascii="Museo Sans 100" w:hAnsi="Museo Sans 100"/>
          <w:sz w:val="20"/>
          <w:szCs w:val="20"/>
        </w:rPr>
      </w:pPr>
    </w:p>
    <w:p w:rsidR="009C605D" w:rsidRPr="008C6678" w:rsidRDefault="009C605D" w:rsidP="009C605D">
      <w:pPr>
        <w:spacing w:line="276" w:lineRule="auto"/>
        <w:rPr>
          <w:rFonts w:ascii="Museo Sans 100" w:hAnsi="Museo Sans 100"/>
          <w:sz w:val="20"/>
          <w:szCs w:val="20"/>
        </w:rPr>
      </w:pPr>
      <w:r w:rsidRPr="008C6678">
        <w:rPr>
          <w:rFonts w:ascii="Museo Sans 100" w:hAnsi="Museo Sans 100"/>
          <w:sz w:val="20"/>
          <w:szCs w:val="20"/>
        </w:rPr>
        <w:t>For federal tax purposes, an exempt organization must keep records that support an item of income or deduction on a return until the statute of limitations for that return runs out.</w:t>
      </w:r>
    </w:p>
    <w:p w:rsidR="009C605D" w:rsidRPr="008C6678" w:rsidRDefault="009C605D" w:rsidP="009C605D">
      <w:pPr>
        <w:spacing w:line="276" w:lineRule="auto"/>
        <w:rPr>
          <w:rFonts w:ascii="Museo Sans 100" w:hAnsi="Museo Sans 100"/>
          <w:sz w:val="20"/>
          <w:szCs w:val="20"/>
        </w:rPr>
      </w:pPr>
      <w:r w:rsidRPr="008C6678">
        <w:rPr>
          <w:rFonts w:ascii="Museo Sans 100" w:hAnsi="Museo Sans 100"/>
          <w:sz w:val="20"/>
          <w:szCs w:val="20"/>
        </w:rPr>
        <w:t> </w:t>
      </w:r>
    </w:p>
    <w:p w:rsidR="009C605D" w:rsidRPr="008C6678" w:rsidRDefault="009C605D" w:rsidP="009C605D">
      <w:pPr>
        <w:spacing w:line="276" w:lineRule="auto"/>
        <w:rPr>
          <w:rFonts w:ascii="Museo Sans 100" w:hAnsi="Museo Sans 100"/>
          <w:sz w:val="20"/>
          <w:szCs w:val="20"/>
        </w:rPr>
      </w:pPr>
      <w:r w:rsidRPr="008C6678">
        <w:rPr>
          <w:rFonts w:ascii="Museo Sans 100" w:hAnsi="Museo Sans 100"/>
          <w:sz w:val="20"/>
          <w:szCs w:val="20"/>
        </w:rPr>
        <w:t>The statute of limitations has run when the organization can no longer amend its return and the IRS can no longer assess additional tax. The statute of limitations generally runs three years after the date the return is due or filed, whichever is later. An organization may be required to retain records longer for other legal purposes, such as for state or local tax purposes. </w:t>
      </w:r>
    </w:p>
    <w:p w:rsidR="009C605D" w:rsidRPr="008C6678" w:rsidRDefault="009C605D" w:rsidP="009C605D">
      <w:pPr>
        <w:spacing w:line="276" w:lineRule="auto"/>
        <w:rPr>
          <w:rFonts w:ascii="Museo Sans 100" w:hAnsi="Museo Sans 100"/>
          <w:sz w:val="20"/>
          <w:szCs w:val="20"/>
        </w:rPr>
      </w:pPr>
    </w:p>
    <w:p w:rsidR="009C605D" w:rsidRPr="008C6678" w:rsidRDefault="009C605D" w:rsidP="009C605D">
      <w:pPr>
        <w:spacing w:line="276" w:lineRule="auto"/>
        <w:rPr>
          <w:rFonts w:ascii="Museo Sans 500" w:hAnsi="Museo Sans 500"/>
          <w:sz w:val="20"/>
          <w:szCs w:val="20"/>
        </w:rPr>
      </w:pPr>
      <w:r w:rsidRPr="008C6678">
        <w:rPr>
          <w:rFonts w:ascii="Museo Sans 500" w:hAnsi="Museo Sans 500"/>
          <w:sz w:val="20"/>
          <w:szCs w:val="20"/>
        </w:rPr>
        <w:t>We recommend keeping these items:</w:t>
      </w:r>
    </w:p>
    <w:p w:rsidR="009C605D" w:rsidRPr="008C6678" w:rsidRDefault="009C605D" w:rsidP="009C605D">
      <w:pPr>
        <w:tabs>
          <w:tab w:val="left" w:pos="432"/>
        </w:tabs>
        <w:spacing w:line="276" w:lineRule="auto"/>
        <w:rPr>
          <w:rFonts w:ascii="Museo Sans 100" w:hAnsi="Museo Sans 100"/>
          <w:sz w:val="20"/>
          <w:szCs w:val="20"/>
        </w:rPr>
      </w:pPr>
    </w:p>
    <w:p w:rsidR="009C605D" w:rsidRPr="008C6678" w:rsidRDefault="009C605D" w:rsidP="009C605D">
      <w:pPr>
        <w:tabs>
          <w:tab w:val="left" w:pos="432"/>
        </w:tabs>
        <w:spacing w:line="276" w:lineRule="auto"/>
        <w:rPr>
          <w:rFonts w:ascii="Museo Sans 100" w:hAnsi="Museo Sans 100"/>
          <w:sz w:val="20"/>
          <w:szCs w:val="20"/>
        </w:rPr>
      </w:pPr>
      <w:r>
        <w:rPr>
          <w:rFonts w:ascii="Museo Sans 100" w:hAnsi="Museo Sans 100"/>
          <w:sz w:val="20"/>
          <w:szCs w:val="20"/>
        </w:rPr>
        <w:t>O</w:t>
      </w:r>
      <w:r>
        <w:rPr>
          <w:rFonts w:ascii="Museo Sans 100" w:hAnsi="Museo Sans 100"/>
          <w:sz w:val="20"/>
          <w:szCs w:val="20"/>
        </w:rPr>
        <w:tab/>
      </w:r>
      <w:r w:rsidRPr="008C6678">
        <w:rPr>
          <w:rFonts w:ascii="Museo Sans 100" w:hAnsi="Museo Sans 100"/>
          <w:sz w:val="20"/>
          <w:szCs w:val="20"/>
        </w:rPr>
        <w:t>Bank statements &amp; reconciliations</w:t>
      </w:r>
      <w:r w:rsidRPr="008C6678">
        <w:rPr>
          <w:rFonts w:ascii="Museo Sans 100" w:hAnsi="Museo Sans 100"/>
          <w:sz w:val="20"/>
          <w:szCs w:val="20"/>
        </w:rPr>
        <w:tab/>
      </w:r>
    </w:p>
    <w:p w:rsidR="009C605D" w:rsidRPr="008C6678" w:rsidRDefault="009C605D" w:rsidP="009C605D">
      <w:pPr>
        <w:tabs>
          <w:tab w:val="left" w:pos="432"/>
        </w:tabs>
        <w:spacing w:line="276" w:lineRule="auto"/>
        <w:rPr>
          <w:rFonts w:ascii="Museo Sans 100" w:hAnsi="Museo Sans 100"/>
          <w:sz w:val="20"/>
          <w:szCs w:val="20"/>
        </w:rPr>
      </w:pPr>
      <w:r>
        <w:rPr>
          <w:rFonts w:ascii="Museo Sans 100" w:hAnsi="Museo Sans 100"/>
          <w:sz w:val="20"/>
          <w:szCs w:val="20"/>
        </w:rPr>
        <w:t>O</w:t>
      </w:r>
      <w:r>
        <w:rPr>
          <w:rFonts w:ascii="Museo Sans 100" w:hAnsi="Museo Sans 100"/>
          <w:sz w:val="20"/>
          <w:szCs w:val="20"/>
        </w:rPr>
        <w:tab/>
      </w:r>
      <w:r w:rsidRPr="008C6678">
        <w:rPr>
          <w:rFonts w:ascii="Museo Sans 100" w:hAnsi="Museo Sans 100"/>
          <w:sz w:val="20"/>
          <w:szCs w:val="20"/>
        </w:rPr>
        <w:t>Cancelled checks</w:t>
      </w:r>
    </w:p>
    <w:p w:rsidR="009C605D" w:rsidRPr="008C6678" w:rsidRDefault="009C605D" w:rsidP="009C605D">
      <w:pPr>
        <w:tabs>
          <w:tab w:val="left" w:pos="432"/>
        </w:tabs>
        <w:spacing w:line="276" w:lineRule="auto"/>
        <w:rPr>
          <w:rFonts w:ascii="Museo Sans 100" w:hAnsi="Museo Sans 100"/>
          <w:sz w:val="20"/>
          <w:szCs w:val="20"/>
        </w:rPr>
      </w:pPr>
      <w:r>
        <w:rPr>
          <w:rFonts w:ascii="Museo Sans 100" w:hAnsi="Museo Sans 100"/>
          <w:sz w:val="20"/>
          <w:szCs w:val="20"/>
        </w:rPr>
        <w:t>O</w:t>
      </w:r>
      <w:r>
        <w:rPr>
          <w:rFonts w:ascii="Museo Sans 100" w:hAnsi="Museo Sans 100"/>
          <w:sz w:val="20"/>
          <w:szCs w:val="20"/>
        </w:rPr>
        <w:tab/>
      </w:r>
      <w:r w:rsidRPr="008C6678">
        <w:rPr>
          <w:rFonts w:ascii="Museo Sans 100" w:hAnsi="Museo Sans 100"/>
          <w:sz w:val="20"/>
          <w:szCs w:val="20"/>
        </w:rPr>
        <w:t>Employment agreements &amp; records</w:t>
      </w:r>
    </w:p>
    <w:p w:rsidR="009C605D" w:rsidRPr="008C6678" w:rsidRDefault="009C605D" w:rsidP="009C605D">
      <w:pPr>
        <w:tabs>
          <w:tab w:val="left" w:pos="432"/>
        </w:tabs>
        <w:spacing w:line="276" w:lineRule="auto"/>
        <w:rPr>
          <w:rFonts w:ascii="Museo Sans 100" w:hAnsi="Museo Sans 100"/>
          <w:sz w:val="20"/>
          <w:szCs w:val="20"/>
        </w:rPr>
      </w:pPr>
      <w:r>
        <w:rPr>
          <w:rFonts w:ascii="Museo Sans 100" w:hAnsi="Museo Sans 100"/>
          <w:sz w:val="20"/>
          <w:szCs w:val="20"/>
        </w:rPr>
        <w:t>O</w:t>
      </w:r>
      <w:r>
        <w:rPr>
          <w:rFonts w:ascii="Museo Sans 100" w:hAnsi="Museo Sans 100"/>
          <w:sz w:val="20"/>
          <w:szCs w:val="20"/>
        </w:rPr>
        <w:tab/>
      </w:r>
      <w:r w:rsidRPr="008C6678">
        <w:rPr>
          <w:rFonts w:ascii="Museo Sans 100" w:hAnsi="Museo Sans 100"/>
          <w:sz w:val="20"/>
          <w:szCs w:val="20"/>
        </w:rPr>
        <w:t>Expired contracts &amp; leases</w:t>
      </w:r>
    </w:p>
    <w:p w:rsidR="009C605D" w:rsidRPr="008C6678" w:rsidRDefault="009C605D" w:rsidP="009C605D">
      <w:pPr>
        <w:tabs>
          <w:tab w:val="left" w:pos="432"/>
        </w:tabs>
        <w:spacing w:line="276" w:lineRule="auto"/>
        <w:rPr>
          <w:rFonts w:ascii="Museo Sans 100" w:hAnsi="Museo Sans 100"/>
          <w:sz w:val="20"/>
          <w:szCs w:val="20"/>
        </w:rPr>
      </w:pPr>
      <w:r>
        <w:rPr>
          <w:rFonts w:ascii="Museo Sans 100" w:hAnsi="Museo Sans 100"/>
          <w:sz w:val="20"/>
          <w:szCs w:val="20"/>
        </w:rPr>
        <w:t>O</w:t>
      </w:r>
      <w:r>
        <w:rPr>
          <w:rFonts w:ascii="Museo Sans 100" w:hAnsi="Museo Sans 100"/>
          <w:sz w:val="20"/>
          <w:szCs w:val="20"/>
        </w:rPr>
        <w:tab/>
      </w:r>
      <w:r w:rsidRPr="008C6678">
        <w:rPr>
          <w:rFonts w:ascii="Museo Sans 100" w:hAnsi="Museo Sans 100"/>
          <w:sz w:val="20"/>
          <w:szCs w:val="20"/>
        </w:rPr>
        <w:t>Correspondence with customers/vendors/stakeholders</w:t>
      </w:r>
    </w:p>
    <w:p w:rsidR="009C605D" w:rsidRPr="008C6678" w:rsidRDefault="009C605D" w:rsidP="009C605D">
      <w:pPr>
        <w:tabs>
          <w:tab w:val="left" w:pos="432"/>
        </w:tabs>
        <w:spacing w:line="276" w:lineRule="auto"/>
        <w:rPr>
          <w:rFonts w:ascii="Museo Sans 100" w:hAnsi="Museo Sans 100"/>
          <w:sz w:val="20"/>
          <w:szCs w:val="20"/>
        </w:rPr>
      </w:pPr>
      <w:r>
        <w:rPr>
          <w:rFonts w:ascii="Museo Sans 100" w:hAnsi="Museo Sans 100"/>
          <w:sz w:val="20"/>
          <w:szCs w:val="20"/>
        </w:rPr>
        <w:t>O</w:t>
      </w:r>
      <w:r>
        <w:rPr>
          <w:rFonts w:ascii="Museo Sans 100" w:hAnsi="Museo Sans 100"/>
          <w:sz w:val="20"/>
          <w:szCs w:val="20"/>
        </w:rPr>
        <w:tab/>
      </w:r>
      <w:r w:rsidRPr="008C6678">
        <w:rPr>
          <w:rFonts w:ascii="Museo Sans 100" w:hAnsi="Museo Sans 100"/>
          <w:sz w:val="20"/>
          <w:szCs w:val="20"/>
        </w:rPr>
        <w:t>Duplicate deposit slips &amp; checks</w:t>
      </w:r>
    </w:p>
    <w:p w:rsidR="009C605D" w:rsidRPr="008C6678" w:rsidRDefault="009C605D" w:rsidP="009C605D">
      <w:pPr>
        <w:tabs>
          <w:tab w:val="left" w:pos="432"/>
        </w:tabs>
        <w:spacing w:line="276" w:lineRule="auto"/>
        <w:rPr>
          <w:rFonts w:ascii="Museo Sans 100" w:hAnsi="Museo Sans 100"/>
          <w:sz w:val="20"/>
          <w:szCs w:val="20"/>
        </w:rPr>
      </w:pPr>
      <w:r>
        <w:rPr>
          <w:rFonts w:ascii="Museo Sans 100" w:hAnsi="Museo Sans 100"/>
          <w:sz w:val="20"/>
          <w:szCs w:val="20"/>
        </w:rPr>
        <w:t>O</w:t>
      </w:r>
      <w:r>
        <w:rPr>
          <w:rFonts w:ascii="Museo Sans 100" w:hAnsi="Museo Sans 100"/>
          <w:sz w:val="20"/>
          <w:szCs w:val="20"/>
        </w:rPr>
        <w:tab/>
      </w:r>
      <w:r w:rsidRPr="008C6678">
        <w:rPr>
          <w:rFonts w:ascii="Museo Sans 100" w:hAnsi="Museo Sans 100"/>
          <w:sz w:val="20"/>
          <w:szCs w:val="20"/>
        </w:rPr>
        <w:t>Financial statements &amp; reports</w:t>
      </w:r>
    </w:p>
    <w:p w:rsidR="009C605D" w:rsidRPr="008C6678" w:rsidRDefault="009C605D" w:rsidP="009C605D">
      <w:pPr>
        <w:tabs>
          <w:tab w:val="left" w:pos="432"/>
        </w:tabs>
        <w:spacing w:line="276" w:lineRule="auto"/>
        <w:rPr>
          <w:rFonts w:ascii="Museo Sans 100" w:hAnsi="Museo Sans 100"/>
          <w:sz w:val="20"/>
          <w:szCs w:val="20"/>
        </w:rPr>
      </w:pPr>
      <w:r>
        <w:rPr>
          <w:rFonts w:ascii="Museo Sans 100" w:hAnsi="Museo Sans 100"/>
          <w:sz w:val="20"/>
          <w:szCs w:val="20"/>
        </w:rPr>
        <w:t>O</w:t>
      </w:r>
      <w:r>
        <w:rPr>
          <w:rFonts w:ascii="Museo Sans 100" w:hAnsi="Museo Sans 100"/>
          <w:sz w:val="20"/>
          <w:szCs w:val="20"/>
        </w:rPr>
        <w:tab/>
      </w:r>
      <w:r w:rsidRPr="008C6678">
        <w:rPr>
          <w:rFonts w:ascii="Museo Sans 100" w:hAnsi="Museo Sans 100"/>
          <w:sz w:val="20"/>
          <w:szCs w:val="20"/>
        </w:rPr>
        <w:t>Receipts &amp; vouchers</w:t>
      </w:r>
    </w:p>
    <w:p w:rsidR="009C605D" w:rsidRPr="008C6678" w:rsidRDefault="009C605D" w:rsidP="009C605D">
      <w:pPr>
        <w:spacing w:line="276" w:lineRule="auto"/>
        <w:rPr>
          <w:rFonts w:ascii="Museo Sans 100" w:hAnsi="Museo Sans 100"/>
          <w:sz w:val="20"/>
          <w:szCs w:val="20"/>
        </w:rPr>
      </w:pPr>
    </w:p>
    <w:p w:rsidR="009C605D" w:rsidRPr="008C6678" w:rsidRDefault="009C605D" w:rsidP="009C605D">
      <w:pPr>
        <w:spacing w:line="276" w:lineRule="auto"/>
        <w:rPr>
          <w:rFonts w:ascii="Museo Sans 100" w:hAnsi="Museo Sans 100"/>
          <w:sz w:val="20"/>
          <w:szCs w:val="20"/>
        </w:rPr>
      </w:pPr>
      <w:r w:rsidRPr="008C6678">
        <w:rPr>
          <w:rFonts w:ascii="Museo Sans 100" w:hAnsi="Museo Sans 100"/>
          <w:sz w:val="20"/>
          <w:szCs w:val="20"/>
        </w:rPr>
        <w:t>The good news is all of these can be scanned and uploaded to your MoneyMinder account and stored in the Documents section for quick reference. Though you’ll still want to keep the paper copies stored somewhere safe</w:t>
      </w:r>
      <w:r>
        <w:rPr>
          <w:rFonts w:ascii="Museo Sans 100" w:hAnsi="Museo Sans 100"/>
          <w:sz w:val="20"/>
          <w:szCs w:val="20"/>
        </w:rPr>
        <w:t>, per IRS requirements.</w:t>
      </w:r>
    </w:p>
    <w:p w:rsidR="00211290" w:rsidRPr="00AF6E43" w:rsidRDefault="00211290" w:rsidP="009C605D">
      <w:pPr>
        <w:pStyle w:val="BasicParagraph"/>
        <w:rPr>
          <w:rFonts w:ascii="Museo Sans 100" w:hAnsi="Museo Sans 100" w:cs="Open Sans"/>
          <w:color w:val="3B3838" w:themeColor="background2" w:themeShade="40"/>
          <w:sz w:val="20"/>
          <w:szCs w:val="20"/>
          <w:lang w:val="en-GB"/>
        </w:rPr>
      </w:pPr>
    </w:p>
    <w:sectPr w:rsidR="00211290" w:rsidRPr="00AF6E43" w:rsidSect="008934BD">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5F28" w:rsidRDefault="004F5F28" w:rsidP="00325A7C">
      <w:r>
        <w:separator/>
      </w:r>
    </w:p>
  </w:endnote>
  <w:endnote w:type="continuationSeparator" w:id="0">
    <w:p w:rsidR="004F5F28" w:rsidRDefault="004F5F28" w:rsidP="003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Sans 100">
    <w:panose1 w:val="02000000000000000000"/>
    <w:charset w:val="4D"/>
    <w:family w:val="auto"/>
    <w:notTrueType/>
    <w:pitch w:val="variable"/>
    <w:sig w:usb0="A00000AF" w:usb1="4000004A" w:usb2="00000000" w:usb3="00000000" w:csb0="00000093" w:csb1="00000000"/>
  </w:font>
  <w:font w:name="Museo Sans 500">
    <w:panose1 w:val="02000000000000000000"/>
    <w:charset w:val="4D"/>
    <w:family w:val="auto"/>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325A7C">
      <w:trPr>
        <w:trHeight w:hRule="exact" w:val="115"/>
        <w:jc w:val="center"/>
      </w:trPr>
      <w:tc>
        <w:tcPr>
          <w:tcW w:w="4686" w:type="dxa"/>
          <w:shd w:val="clear" w:color="auto" w:fill="4472C4" w:themeFill="accent1"/>
          <w:tcMar>
            <w:top w:w="0" w:type="dxa"/>
            <w:bottom w:w="0" w:type="dxa"/>
          </w:tcMar>
        </w:tcPr>
        <w:p w:rsidR="00325A7C" w:rsidRDefault="00325A7C">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325A7C" w:rsidRDefault="00325A7C">
          <w:pPr>
            <w:pStyle w:val="Header"/>
            <w:tabs>
              <w:tab w:val="clear" w:pos="4680"/>
              <w:tab w:val="clear" w:pos="9360"/>
            </w:tabs>
            <w:jc w:val="right"/>
            <w:rPr>
              <w:caps/>
              <w:sz w:val="18"/>
            </w:rPr>
          </w:pPr>
        </w:p>
      </w:tc>
    </w:tr>
    <w:tr w:rsidR="00325A7C">
      <w:trPr>
        <w:jc w:val="center"/>
      </w:trPr>
      <w:sdt>
        <w:sdtPr>
          <w:rPr>
            <w:caps/>
            <w:color w:val="808080" w:themeColor="background1" w:themeShade="80"/>
            <w:sz w:val="18"/>
            <w:szCs w:val="18"/>
          </w:rPr>
          <w:alias w:val="Author"/>
          <w:tag w:val=""/>
          <w:id w:val="1534151868"/>
          <w:placeholder>
            <w:docPart w:val="88857883C7E29E429BE4953F7765354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325A7C" w:rsidRDefault="00325A7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MONEYMINDER®</w:t>
              </w:r>
            </w:p>
          </w:tc>
        </w:sdtContent>
      </w:sdt>
      <w:tc>
        <w:tcPr>
          <w:tcW w:w="4674" w:type="dxa"/>
          <w:shd w:val="clear" w:color="auto" w:fill="auto"/>
          <w:vAlign w:val="center"/>
        </w:tcPr>
        <w:p w:rsidR="00325A7C" w:rsidRDefault="00325A7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www.moneyminder.com</w:t>
          </w:r>
        </w:p>
      </w:tc>
    </w:tr>
  </w:tbl>
  <w:p w:rsidR="00325A7C" w:rsidRDefault="0032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5F28" w:rsidRDefault="004F5F28" w:rsidP="00325A7C">
      <w:r>
        <w:separator/>
      </w:r>
    </w:p>
  </w:footnote>
  <w:footnote w:type="continuationSeparator" w:id="0">
    <w:p w:rsidR="004F5F28" w:rsidRDefault="004F5F28" w:rsidP="00325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7C"/>
    <w:rsid w:val="000C1345"/>
    <w:rsid w:val="00211290"/>
    <w:rsid w:val="00325A7C"/>
    <w:rsid w:val="004F5F28"/>
    <w:rsid w:val="005F1D42"/>
    <w:rsid w:val="007A36D7"/>
    <w:rsid w:val="008934BD"/>
    <w:rsid w:val="009C605D"/>
    <w:rsid w:val="00A94BD4"/>
    <w:rsid w:val="00AF6E43"/>
    <w:rsid w:val="00B0312D"/>
    <w:rsid w:val="00BE4EF2"/>
    <w:rsid w:val="00C146A6"/>
    <w:rsid w:val="00CD588D"/>
    <w:rsid w:val="00EB0BC2"/>
    <w:rsid w:val="00FE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0EE789"/>
  <w15:chartTrackingRefBased/>
  <w15:docId w15:val="{29B5442D-FABD-0043-88B4-47069293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25A7C"/>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325A7C"/>
    <w:pPr>
      <w:tabs>
        <w:tab w:val="center" w:pos="4680"/>
        <w:tab w:val="right" w:pos="9360"/>
      </w:tabs>
    </w:pPr>
  </w:style>
  <w:style w:type="character" w:customStyle="1" w:styleId="HeaderChar">
    <w:name w:val="Header Char"/>
    <w:basedOn w:val="DefaultParagraphFont"/>
    <w:link w:val="Header"/>
    <w:uiPriority w:val="99"/>
    <w:rsid w:val="00325A7C"/>
  </w:style>
  <w:style w:type="paragraph" w:styleId="Footer">
    <w:name w:val="footer"/>
    <w:basedOn w:val="Normal"/>
    <w:link w:val="FooterChar"/>
    <w:uiPriority w:val="99"/>
    <w:unhideWhenUsed/>
    <w:rsid w:val="00325A7C"/>
    <w:pPr>
      <w:tabs>
        <w:tab w:val="center" w:pos="4680"/>
        <w:tab w:val="right" w:pos="9360"/>
      </w:tabs>
    </w:pPr>
  </w:style>
  <w:style w:type="character" w:customStyle="1" w:styleId="FooterChar">
    <w:name w:val="Footer Char"/>
    <w:basedOn w:val="DefaultParagraphFont"/>
    <w:link w:val="Footer"/>
    <w:uiPriority w:val="99"/>
    <w:rsid w:val="00325A7C"/>
  </w:style>
  <w:style w:type="paragraph" w:customStyle="1" w:styleId="NoParagraphStyle">
    <w:name w:val="[No Paragraph Style]"/>
    <w:rsid w:val="00BE4EF2"/>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857883C7E29E429BE4953F77653542"/>
        <w:category>
          <w:name w:val="General"/>
          <w:gallery w:val="placeholder"/>
        </w:category>
        <w:types>
          <w:type w:val="bbPlcHdr"/>
        </w:types>
        <w:behaviors>
          <w:behavior w:val="content"/>
        </w:behaviors>
        <w:guid w:val="{2E14F48B-5B7A-2B40-B5A3-EC7BF3A1ED2B}"/>
      </w:docPartPr>
      <w:docPartBody>
        <w:p w:rsidR="005C72F3" w:rsidRDefault="004C5FBD" w:rsidP="004C5FBD">
          <w:pPr>
            <w:pStyle w:val="88857883C7E29E429BE4953F7765354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Sans 100">
    <w:panose1 w:val="02000000000000000000"/>
    <w:charset w:val="4D"/>
    <w:family w:val="auto"/>
    <w:notTrueType/>
    <w:pitch w:val="variable"/>
    <w:sig w:usb0="A00000AF" w:usb1="4000004A" w:usb2="00000000" w:usb3="00000000" w:csb0="00000093" w:csb1="00000000"/>
  </w:font>
  <w:font w:name="Museo Sans 500">
    <w:panose1 w:val="02000000000000000000"/>
    <w:charset w:val="4D"/>
    <w:family w:val="auto"/>
    <w:notTrueType/>
    <w:pitch w:val="variable"/>
    <w:sig w:usb0="A00000AF"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BD"/>
    <w:rsid w:val="004C5FBD"/>
    <w:rsid w:val="005C72F3"/>
    <w:rsid w:val="009D26E6"/>
    <w:rsid w:val="00F3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FBD"/>
    <w:rPr>
      <w:color w:val="808080"/>
    </w:rPr>
  </w:style>
  <w:style w:type="paragraph" w:customStyle="1" w:styleId="88857883C7E29E429BE4953F77653542">
    <w:name w:val="88857883C7E29E429BE4953F77653542"/>
    <w:rsid w:val="004C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MONEYMINDER®</dc:creator>
  <cp:keywords/>
  <dc:description/>
  <cp:lastModifiedBy>Microsoft Office User</cp:lastModifiedBy>
  <cp:revision>3</cp:revision>
  <dcterms:created xsi:type="dcterms:W3CDTF">2020-05-19T15:59:00Z</dcterms:created>
  <dcterms:modified xsi:type="dcterms:W3CDTF">2020-05-19T15:59:00Z</dcterms:modified>
</cp:coreProperties>
</file>